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F2DD9" w14:textId="77777777" w:rsidR="003611AF" w:rsidRDefault="003611AF" w:rsidP="003611AF">
      <w:pPr>
        <w:pStyle w:val="Ttulo"/>
        <w:jc w:val="both"/>
        <w:rPr>
          <w:rFonts w:ascii="Arial" w:hAnsi="Arial" w:cs="Arial"/>
          <w:b/>
          <w:bCs/>
          <w:sz w:val="24"/>
          <w:szCs w:val="24"/>
        </w:rPr>
      </w:pPr>
    </w:p>
    <w:p w14:paraId="512B53D5" w14:textId="77777777" w:rsidR="00ED366A" w:rsidRDefault="00ED366A" w:rsidP="00ED366A">
      <w:pPr>
        <w:jc w:val="center"/>
        <w:rPr>
          <w:rFonts w:ascii="Arial" w:eastAsia="Arial" w:hAnsi="Arial" w:cs="Arial"/>
          <w:b/>
        </w:rPr>
      </w:pPr>
      <w:r>
        <w:rPr>
          <w:rFonts w:ascii="Arial" w:eastAsia="Arial" w:hAnsi="Arial" w:cs="Arial"/>
          <w:b/>
        </w:rPr>
        <w:t xml:space="preserve">Colaboración, innovación y desarrollo; pilares de esta edición del Smart City Expo </w:t>
      </w:r>
      <w:proofErr w:type="spellStart"/>
      <w:r>
        <w:rPr>
          <w:rFonts w:ascii="Arial" w:eastAsia="Arial" w:hAnsi="Arial" w:cs="Arial"/>
          <w:b/>
        </w:rPr>
        <w:t>Latam</w:t>
      </w:r>
      <w:proofErr w:type="spellEnd"/>
      <w:r>
        <w:rPr>
          <w:rFonts w:ascii="Arial" w:eastAsia="Arial" w:hAnsi="Arial" w:cs="Arial"/>
          <w:b/>
        </w:rPr>
        <w:t xml:space="preserve"> </w:t>
      </w:r>
      <w:proofErr w:type="spellStart"/>
      <w:r>
        <w:rPr>
          <w:rFonts w:ascii="Arial" w:eastAsia="Arial" w:hAnsi="Arial" w:cs="Arial"/>
          <w:b/>
        </w:rPr>
        <w:t>Congress</w:t>
      </w:r>
      <w:proofErr w:type="spellEnd"/>
      <w:r>
        <w:rPr>
          <w:rFonts w:ascii="Arial" w:eastAsia="Arial" w:hAnsi="Arial" w:cs="Arial"/>
          <w:b/>
        </w:rPr>
        <w:t xml:space="preserve"> 2019</w:t>
      </w:r>
    </w:p>
    <w:p w14:paraId="063BF690" w14:textId="77777777" w:rsidR="00ED366A" w:rsidRDefault="00ED366A" w:rsidP="00ED366A">
      <w:pPr>
        <w:jc w:val="both"/>
        <w:rPr>
          <w:rFonts w:ascii="Arial" w:eastAsia="Arial" w:hAnsi="Arial" w:cs="Arial"/>
        </w:rPr>
      </w:pPr>
    </w:p>
    <w:p w14:paraId="456EA02B" w14:textId="77777777" w:rsidR="00ED366A" w:rsidRDefault="00ED366A" w:rsidP="00ED366A">
      <w:pPr>
        <w:numPr>
          <w:ilvl w:val="0"/>
          <w:numId w:val="4"/>
        </w:numPr>
        <w:spacing w:before="240" w:after="240" w:line="256" w:lineRule="auto"/>
        <w:jc w:val="both"/>
        <w:rPr>
          <w:rFonts w:ascii="Arial" w:eastAsia="Arial" w:hAnsi="Arial" w:cs="Arial"/>
          <w:i/>
        </w:rPr>
      </w:pPr>
      <w:r>
        <w:rPr>
          <w:rFonts w:ascii="Arial" w:eastAsia="Arial" w:hAnsi="Arial" w:cs="Arial"/>
          <w:i/>
        </w:rPr>
        <w:t>En el marco de este evento, se lograron firmar colaboraciones importantes y establecer acuerdos de cooperación diversos en vías de generar una agenda que mejore la calidad de vida de las ciudades y territorios de la región.</w:t>
      </w:r>
    </w:p>
    <w:p w14:paraId="400371C1" w14:textId="7D4751F9" w:rsidR="00ED366A" w:rsidRDefault="00ED366A" w:rsidP="00ED366A">
      <w:pPr>
        <w:jc w:val="both"/>
        <w:rPr>
          <w:rFonts w:ascii="Arial" w:eastAsia="Arial" w:hAnsi="Arial" w:cs="Arial"/>
        </w:rPr>
      </w:pPr>
      <w:r>
        <w:rPr>
          <w:rFonts w:ascii="Arial" w:eastAsia="Arial" w:hAnsi="Arial" w:cs="Arial"/>
          <w:b/>
        </w:rPr>
        <w:t xml:space="preserve">Ciudad de Puebla a 22 de julio de 2019.- </w:t>
      </w:r>
      <w:r>
        <w:rPr>
          <w:rFonts w:ascii="Arial" w:eastAsia="Arial" w:hAnsi="Arial" w:cs="Arial"/>
        </w:rPr>
        <w:t xml:space="preserve">Los pasados 2, 3 y 4 de julio, se llevó a cabo en la ciudad de Puebla, México, el Smart City Expo LATAM </w:t>
      </w:r>
      <w:proofErr w:type="spellStart"/>
      <w:r>
        <w:rPr>
          <w:rFonts w:ascii="Arial" w:eastAsia="Arial" w:hAnsi="Arial" w:cs="Arial"/>
        </w:rPr>
        <w:t>Congress</w:t>
      </w:r>
      <w:proofErr w:type="spellEnd"/>
      <w:r>
        <w:rPr>
          <w:rFonts w:ascii="Arial" w:eastAsia="Arial" w:hAnsi="Arial" w:cs="Arial"/>
        </w:rPr>
        <w:t>, como el gran evento latinoamericano de transformación urbana que reunió a los principales actores y tomadores de decisiones en la región, dejando tras de sí acuerdos de colaboración importantes entre ciudades, instituciones y empresas en beneficio de la región, así como una</w:t>
      </w:r>
      <w:r w:rsidR="005F08A8">
        <w:rPr>
          <w:rFonts w:ascii="Arial" w:eastAsia="Arial" w:hAnsi="Arial" w:cs="Arial"/>
        </w:rPr>
        <w:t xml:space="preserve"> derrama económica de más de 100</w:t>
      </w:r>
      <w:r>
        <w:rPr>
          <w:rFonts w:ascii="Arial" w:eastAsia="Arial" w:hAnsi="Arial" w:cs="Arial"/>
        </w:rPr>
        <w:t xml:space="preserve"> millones de pesos en la ciudad de Puebla. </w:t>
      </w:r>
    </w:p>
    <w:p w14:paraId="5F2FD4AD" w14:textId="77777777" w:rsidR="00ED366A" w:rsidRDefault="00ED366A" w:rsidP="00ED366A">
      <w:pPr>
        <w:jc w:val="both"/>
        <w:rPr>
          <w:rFonts w:ascii="Arial" w:eastAsia="Arial" w:hAnsi="Arial" w:cs="Arial"/>
        </w:rPr>
      </w:pPr>
      <w:r>
        <w:rPr>
          <w:rFonts w:ascii="Arial" w:eastAsia="Arial" w:hAnsi="Arial" w:cs="Arial"/>
        </w:rPr>
        <w:t xml:space="preserve">Como la plataforma más importante de colaboración para el cambio de ciudades y territorios en América Latina, el gran objetivo de este evento es generar sinergias de valor, destacando en esta edición la firma de colaboraciones importantes, estableciendo acuerdos de cooperación en diversas aristas con foco en generar una agenda que mejore la calidad de vida de las ciudades y territorios de la región. </w:t>
      </w:r>
    </w:p>
    <w:p w14:paraId="48FEC956" w14:textId="77777777" w:rsidR="00ED366A" w:rsidRDefault="00ED366A" w:rsidP="00ED366A">
      <w:pPr>
        <w:jc w:val="both"/>
        <w:rPr>
          <w:rFonts w:ascii="Arial" w:eastAsia="Arial" w:hAnsi="Arial" w:cs="Arial"/>
        </w:rPr>
      </w:pPr>
      <w:r>
        <w:rPr>
          <w:rFonts w:ascii="Arial" w:eastAsia="Arial" w:hAnsi="Arial" w:cs="Arial"/>
        </w:rPr>
        <w:t>Como parte de los sucesos más relevantes de esta edición se destacan:</w:t>
      </w:r>
    </w:p>
    <w:p w14:paraId="5DA7E2D0" w14:textId="77777777" w:rsidR="00ED366A" w:rsidRDefault="00ED366A" w:rsidP="00ED366A">
      <w:pPr>
        <w:jc w:val="both"/>
        <w:rPr>
          <w:rFonts w:ascii="Arial" w:eastAsia="Arial" w:hAnsi="Arial" w:cs="Arial"/>
        </w:rPr>
      </w:pPr>
    </w:p>
    <w:p w14:paraId="5F22F5AE" w14:textId="65C71406" w:rsidR="00ED366A" w:rsidRDefault="00ED366A" w:rsidP="00ED366A">
      <w:pPr>
        <w:numPr>
          <w:ilvl w:val="0"/>
          <w:numId w:val="5"/>
        </w:numPr>
        <w:jc w:val="both"/>
        <w:rPr>
          <w:rFonts w:ascii="Arial" w:eastAsia="Arial" w:hAnsi="Arial" w:cs="Arial"/>
        </w:rPr>
      </w:pPr>
      <w:r>
        <w:rPr>
          <w:rFonts w:ascii="Arial" w:eastAsia="Arial" w:hAnsi="Arial" w:cs="Arial"/>
        </w:rPr>
        <w:t>Las sesiones de trabajo en conjunto con instituciones nacionales e internacionales entre las que se encuentran el planteamiento de un Programa de Internacionalización de Ciudades para un Desarrollo Local Sostenible por parte de la Dirección General de Coordinación Política, Secretaría de Relaciones Exteriores.</w:t>
      </w:r>
      <w:r w:rsidR="005F08A8">
        <w:rPr>
          <w:rFonts w:ascii="Arial" w:eastAsia="Arial" w:hAnsi="Arial" w:cs="Arial"/>
        </w:rPr>
        <w:t>(SRE)</w:t>
      </w:r>
    </w:p>
    <w:p w14:paraId="395B164B" w14:textId="4C61FA2A" w:rsidR="00ED366A" w:rsidRDefault="00ED366A" w:rsidP="00ED366A">
      <w:pPr>
        <w:numPr>
          <w:ilvl w:val="0"/>
          <w:numId w:val="5"/>
        </w:numPr>
        <w:jc w:val="both"/>
        <w:rPr>
          <w:rFonts w:ascii="Arial" w:eastAsia="Arial" w:hAnsi="Arial" w:cs="Arial"/>
        </w:rPr>
      </w:pPr>
      <w:r w:rsidRPr="00ED366A">
        <w:rPr>
          <w:rFonts w:ascii="Arial" w:eastAsia="Arial" w:hAnsi="Arial" w:cs="Arial"/>
        </w:rPr>
        <w:t>El Taller para la Gestión Municipal Inteligente, impartido por el Instituto Nacional para el Federalismo y el Desarrollo Municipal por parte de la Secretaría de Gobernación.</w:t>
      </w:r>
      <w:r w:rsidR="005F08A8">
        <w:rPr>
          <w:rFonts w:ascii="Arial" w:eastAsia="Arial" w:hAnsi="Arial" w:cs="Arial"/>
        </w:rPr>
        <w:t>(INAFED)</w:t>
      </w:r>
      <w:bookmarkStart w:id="0" w:name="_GoBack"/>
      <w:bookmarkEnd w:id="0"/>
    </w:p>
    <w:p w14:paraId="0DDC69EE" w14:textId="767309EB" w:rsidR="00ED366A" w:rsidRPr="00ED366A" w:rsidRDefault="00ED366A" w:rsidP="00ED366A">
      <w:pPr>
        <w:numPr>
          <w:ilvl w:val="0"/>
          <w:numId w:val="5"/>
        </w:numPr>
        <w:jc w:val="both"/>
        <w:rPr>
          <w:rFonts w:ascii="Arial" w:eastAsia="Arial" w:hAnsi="Arial" w:cs="Arial"/>
        </w:rPr>
      </w:pPr>
      <w:r w:rsidRPr="00ED366A">
        <w:rPr>
          <w:rFonts w:ascii="Arial" w:eastAsia="Arial" w:hAnsi="Arial" w:cs="Arial"/>
        </w:rPr>
        <w:t xml:space="preserve">La vinculación de los medios de comunicación asistentes en una agenda de ciudades inteligentes a cargo de Smart City Expo LATAM </w:t>
      </w:r>
      <w:proofErr w:type="spellStart"/>
      <w:r w:rsidRPr="00ED366A">
        <w:rPr>
          <w:rFonts w:ascii="Arial" w:eastAsia="Arial" w:hAnsi="Arial" w:cs="Arial"/>
        </w:rPr>
        <w:t>Congress</w:t>
      </w:r>
      <w:proofErr w:type="spellEnd"/>
      <w:r w:rsidRPr="00ED366A">
        <w:rPr>
          <w:rFonts w:ascii="Arial" w:eastAsia="Arial" w:hAnsi="Arial" w:cs="Arial"/>
        </w:rPr>
        <w:t xml:space="preserve"> y UN-Hábitat.</w:t>
      </w:r>
    </w:p>
    <w:p w14:paraId="3E2F0F51" w14:textId="77777777" w:rsidR="00ED366A" w:rsidRDefault="00ED366A" w:rsidP="00ED366A">
      <w:pPr>
        <w:numPr>
          <w:ilvl w:val="0"/>
          <w:numId w:val="5"/>
        </w:numPr>
        <w:spacing w:after="160"/>
        <w:jc w:val="both"/>
        <w:rPr>
          <w:rFonts w:ascii="Arial" w:eastAsia="Arial" w:hAnsi="Arial" w:cs="Arial"/>
        </w:rPr>
      </w:pPr>
      <w:r w:rsidRPr="00ED366A">
        <w:rPr>
          <w:rFonts w:ascii="Arial" w:eastAsia="Arial" w:hAnsi="Arial" w:cs="Arial"/>
        </w:rPr>
        <w:t xml:space="preserve">La inclusión a través de la cultura y el turismo por UNESCO México. </w:t>
      </w:r>
    </w:p>
    <w:p w14:paraId="703D1FDB" w14:textId="2E6B6B52" w:rsidR="00ED366A" w:rsidRPr="00ED366A" w:rsidRDefault="00ED366A" w:rsidP="00ED366A">
      <w:pPr>
        <w:numPr>
          <w:ilvl w:val="0"/>
          <w:numId w:val="5"/>
        </w:numPr>
        <w:spacing w:after="160"/>
        <w:jc w:val="both"/>
        <w:rPr>
          <w:rFonts w:ascii="Arial" w:eastAsia="Arial" w:hAnsi="Arial" w:cs="Arial"/>
        </w:rPr>
      </w:pPr>
      <w:r w:rsidRPr="00ED366A">
        <w:rPr>
          <w:rFonts w:ascii="Arial" w:eastAsia="Arial" w:hAnsi="Arial" w:cs="Arial"/>
        </w:rPr>
        <w:t>La implementación de las agendas globales explicado por UN-Hábitat.</w:t>
      </w:r>
    </w:p>
    <w:p w14:paraId="4F4EA45D" w14:textId="5F11E7C4" w:rsidR="00ED366A" w:rsidRPr="00ED366A" w:rsidRDefault="00ED366A" w:rsidP="00ED366A">
      <w:pPr>
        <w:numPr>
          <w:ilvl w:val="0"/>
          <w:numId w:val="6"/>
        </w:numPr>
        <w:jc w:val="both"/>
        <w:rPr>
          <w:rFonts w:ascii="Arial" w:eastAsia="Arial" w:hAnsi="Arial" w:cs="Arial"/>
        </w:rPr>
      </w:pPr>
      <w:r>
        <w:rPr>
          <w:rFonts w:ascii="Arial" w:eastAsia="Arial" w:hAnsi="Arial" w:cs="Arial"/>
        </w:rPr>
        <w:t xml:space="preserve">La sostenibilidad de las ciudades y la importancia de empoderar a los ciudadanos  por parte de </w:t>
      </w:r>
      <w:proofErr w:type="spellStart"/>
      <w:r>
        <w:rPr>
          <w:rFonts w:ascii="Arial" w:eastAsia="Arial" w:hAnsi="Arial" w:cs="Arial"/>
        </w:rPr>
        <w:t>World</w:t>
      </w:r>
      <w:proofErr w:type="spellEnd"/>
      <w:r>
        <w:rPr>
          <w:rFonts w:ascii="Arial" w:eastAsia="Arial" w:hAnsi="Arial" w:cs="Arial"/>
        </w:rPr>
        <w:t xml:space="preserve"> Smart </w:t>
      </w:r>
      <w:proofErr w:type="spellStart"/>
      <w:r>
        <w:rPr>
          <w:rFonts w:ascii="Arial" w:eastAsia="Arial" w:hAnsi="Arial" w:cs="Arial"/>
        </w:rPr>
        <w:t>Sustainable</w:t>
      </w:r>
      <w:proofErr w:type="spellEnd"/>
      <w:r>
        <w:rPr>
          <w:rFonts w:ascii="Arial" w:eastAsia="Arial" w:hAnsi="Arial" w:cs="Arial"/>
        </w:rPr>
        <w:t xml:space="preserve"> </w:t>
      </w:r>
      <w:proofErr w:type="spellStart"/>
      <w:r>
        <w:rPr>
          <w:rFonts w:ascii="Arial" w:eastAsia="Arial" w:hAnsi="Arial" w:cs="Arial"/>
        </w:rPr>
        <w:t>Cities</w:t>
      </w:r>
      <w:proofErr w:type="spellEnd"/>
      <w:r>
        <w:rPr>
          <w:rFonts w:ascii="Arial" w:eastAsia="Arial" w:hAnsi="Arial" w:cs="Arial"/>
        </w:rPr>
        <w:t xml:space="preserve"> </w:t>
      </w:r>
      <w:proofErr w:type="spellStart"/>
      <w:r>
        <w:rPr>
          <w:rFonts w:ascii="Arial" w:eastAsia="Arial" w:hAnsi="Arial" w:cs="Arial"/>
        </w:rPr>
        <w:t>Organization</w:t>
      </w:r>
      <w:proofErr w:type="spellEnd"/>
      <w:r>
        <w:rPr>
          <w:rFonts w:ascii="Arial" w:eastAsia="Arial" w:hAnsi="Arial" w:cs="Arial"/>
        </w:rPr>
        <w:t xml:space="preserve"> (</w:t>
      </w:r>
      <w:proofErr w:type="spellStart"/>
      <w:r>
        <w:rPr>
          <w:rFonts w:ascii="Arial" w:eastAsia="Arial" w:hAnsi="Arial" w:cs="Arial"/>
        </w:rPr>
        <w:t>WeGO</w:t>
      </w:r>
      <w:proofErr w:type="spellEnd"/>
      <w:r>
        <w:rPr>
          <w:rFonts w:ascii="Arial" w:eastAsia="Arial" w:hAnsi="Arial" w:cs="Arial"/>
        </w:rPr>
        <w:t>).</w:t>
      </w:r>
    </w:p>
    <w:p w14:paraId="248ADE7E" w14:textId="77777777" w:rsidR="00ED366A" w:rsidRDefault="00ED366A" w:rsidP="00ED366A">
      <w:pPr>
        <w:numPr>
          <w:ilvl w:val="0"/>
          <w:numId w:val="6"/>
        </w:numPr>
        <w:spacing w:after="160"/>
        <w:jc w:val="both"/>
        <w:rPr>
          <w:rFonts w:ascii="Arial" w:eastAsia="Arial" w:hAnsi="Arial" w:cs="Arial"/>
        </w:rPr>
      </w:pPr>
      <w:r>
        <w:rPr>
          <w:rFonts w:ascii="Arial" w:eastAsia="Arial" w:hAnsi="Arial" w:cs="Arial"/>
        </w:rPr>
        <w:t xml:space="preserve">Concientización acerca de la importancia de la conectividad y transformación digital así como la tecnología 5G en Latinoamérica por Mobile </w:t>
      </w:r>
      <w:proofErr w:type="spellStart"/>
      <w:r>
        <w:rPr>
          <w:rFonts w:ascii="Arial" w:eastAsia="Arial" w:hAnsi="Arial" w:cs="Arial"/>
        </w:rPr>
        <w:t>World</w:t>
      </w:r>
      <w:proofErr w:type="spellEnd"/>
      <w:r>
        <w:rPr>
          <w:rFonts w:ascii="Arial" w:eastAsia="Arial" w:hAnsi="Arial" w:cs="Arial"/>
        </w:rPr>
        <w:t xml:space="preserve"> Capital. </w:t>
      </w:r>
    </w:p>
    <w:p w14:paraId="6A00FAE9" w14:textId="77777777" w:rsidR="00ED366A" w:rsidRDefault="00ED366A" w:rsidP="00ED366A">
      <w:pPr>
        <w:jc w:val="both"/>
        <w:rPr>
          <w:rFonts w:ascii="Arial" w:eastAsia="Arial" w:hAnsi="Arial" w:cs="Arial"/>
        </w:rPr>
      </w:pPr>
    </w:p>
    <w:p w14:paraId="7E865B9D" w14:textId="77777777" w:rsidR="00ED366A" w:rsidRDefault="00ED366A" w:rsidP="00ED366A">
      <w:pPr>
        <w:jc w:val="both"/>
        <w:rPr>
          <w:rFonts w:ascii="Arial" w:eastAsia="Arial" w:hAnsi="Arial" w:cs="Arial"/>
        </w:rPr>
      </w:pPr>
      <w:r>
        <w:rPr>
          <w:rFonts w:ascii="Arial" w:eastAsia="Arial" w:hAnsi="Arial" w:cs="Arial"/>
        </w:rPr>
        <w:lastRenderedPageBreak/>
        <w:t xml:space="preserve">De igual manera resaltan la temática </w:t>
      </w:r>
      <w:proofErr w:type="spellStart"/>
      <w:r>
        <w:rPr>
          <w:rFonts w:ascii="Arial" w:eastAsia="Arial" w:hAnsi="Arial" w:cs="Arial"/>
        </w:rPr>
        <w:t>iWater</w:t>
      </w:r>
      <w:proofErr w:type="spellEnd"/>
      <w:r>
        <w:rPr>
          <w:rFonts w:ascii="Arial" w:eastAsia="Arial" w:hAnsi="Arial" w:cs="Arial"/>
        </w:rPr>
        <w:t>, coorganizada por el Foro de la Economía del Agua en la que se reunieron los principales actores dentro del ciclo integral del agua, su conservación, gestión y distribución.</w:t>
      </w:r>
    </w:p>
    <w:p w14:paraId="42A6997B" w14:textId="77777777" w:rsidR="00ED366A" w:rsidRDefault="00ED366A" w:rsidP="00ED366A">
      <w:pPr>
        <w:jc w:val="both"/>
        <w:rPr>
          <w:rFonts w:ascii="Arial" w:eastAsia="Arial" w:hAnsi="Arial" w:cs="Arial"/>
        </w:rPr>
      </w:pPr>
    </w:p>
    <w:p w14:paraId="0375A00F" w14:textId="77777777" w:rsidR="00ED366A" w:rsidRDefault="00ED366A" w:rsidP="00ED366A">
      <w:pPr>
        <w:jc w:val="both"/>
        <w:rPr>
          <w:rFonts w:ascii="Arial" w:eastAsia="Arial" w:hAnsi="Arial" w:cs="Arial"/>
        </w:rPr>
      </w:pPr>
      <w:r>
        <w:rPr>
          <w:rFonts w:ascii="Arial" w:eastAsia="Arial" w:hAnsi="Arial" w:cs="Arial"/>
        </w:rPr>
        <w:t xml:space="preserve">Entre los vínculos forjados en el evento se encuentran el firmado por la Alcaldesa de Puebla, Claudia Rivera Vivanco, con alcaldes de Brasil para generar políticas de ciudades inteligentes alineado a la Nueva Agenda Urbana 2030 de la ONU, así como los acuerdos pactados con la delegación argentina que participó en el congreso. </w:t>
      </w:r>
    </w:p>
    <w:p w14:paraId="0C5ADF8D" w14:textId="77777777" w:rsidR="00ED366A" w:rsidRDefault="00ED366A" w:rsidP="00ED366A">
      <w:pPr>
        <w:jc w:val="both"/>
        <w:rPr>
          <w:rFonts w:ascii="Arial" w:eastAsia="Arial" w:hAnsi="Arial" w:cs="Arial"/>
        </w:rPr>
      </w:pPr>
    </w:p>
    <w:p w14:paraId="528A030A" w14:textId="77777777" w:rsidR="00ED366A" w:rsidRDefault="00ED366A" w:rsidP="00ED366A">
      <w:pPr>
        <w:jc w:val="both"/>
        <w:rPr>
          <w:rFonts w:ascii="Arial" w:eastAsia="Arial" w:hAnsi="Arial" w:cs="Arial"/>
        </w:rPr>
      </w:pPr>
      <w:r>
        <w:rPr>
          <w:rFonts w:ascii="Arial" w:eastAsia="Arial" w:hAnsi="Arial" w:cs="Arial"/>
        </w:rPr>
        <w:t xml:space="preserve">Además de este valor generado para las ciudades y territorios latinoamericanos el Smart City Expo LATAM </w:t>
      </w:r>
      <w:proofErr w:type="spellStart"/>
      <w:r>
        <w:rPr>
          <w:rFonts w:ascii="Arial" w:eastAsia="Arial" w:hAnsi="Arial" w:cs="Arial"/>
        </w:rPr>
        <w:t>Congress</w:t>
      </w:r>
      <w:proofErr w:type="spellEnd"/>
      <w:r>
        <w:rPr>
          <w:rFonts w:ascii="Arial" w:eastAsia="Arial" w:hAnsi="Arial" w:cs="Arial"/>
        </w:rPr>
        <w:t xml:space="preserve"> logró cifras importantes para el flujo económico en su sede, con una ocupación hotelera del 65% en promedio sostenido desde su primera edición. </w:t>
      </w:r>
    </w:p>
    <w:p w14:paraId="153ECBDD" w14:textId="77777777" w:rsidR="00ED366A" w:rsidRDefault="00ED366A" w:rsidP="00ED366A">
      <w:pPr>
        <w:jc w:val="both"/>
        <w:rPr>
          <w:rFonts w:ascii="Arial" w:eastAsia="Arial" w:hAnsi="Arial" w:cs="Arial"/>
        </w:rPr>
      </w:pPr>
    </w:p>
    <w:p w14:paraId="13A37B31" w14:textId="77777777" w:rsidR="00ED366A" w:rsidRDefault="00ED366A" w:rsidP="00ED366A">
      <w:pPr>
        <w:jc w:val="both"/>
        <w:rPr>
          <w:rFonts w:ascii="Arial" w:eastAsia="Arial" w:hAnsi="Arial" w:cs="Arial"/>
        </w:rPr>
      </w:pPr>
      <w:r>
        <w:rPr>
          <w:rFonts w:ascii="Arial" w:eastAsia="Arial" w:hAnsi="Arial" w:cs="Arial"/>
        </w:rPr>
        <w:t xml:space="preserve">Este evento realizado por </w:t>
      </w:r>
      <w:proofErr w:type="spellStart"/>
      <w:r>
        <w:rPr>
          <w:rFonts w:ascii="Arial" w:eastAsia="Arial" w:hAnsi="Arial" w:cs="Arial"/>
        </w:rPr>
        <w:t>Fira</w:t>
      </w:r>
      <w:proofErr w:type="spellEnd"/>
      <w:r>
        <w:rPr>
          <w:rFonts w:ascii="Arial" w:eastAsia="Arial" w:hAnsi="Arial" w:cs="Arial"/>
        </w:rPr>
        <w:t xml:space="preserve"> Barcelona México, es considerado como el más grande de los realizados en sus diferentes sedes alrededor del mundo, por ser el que mejor alineado está con todas las temáticas de desarrollo sostenible planteadas en ese modelo de ciudad, además de ser el que concentra una mayor cantidad de profesionales y actores de transformación. </w:t>
      </w:r>
    </w:p>
    <w:p w14:paraId="01B9B124" w14:textId="77777777" w:rsidR="00ED366A" w:rsidRDefault="00ED366A" w:rsidP="00ED366A">
      <w:pPr>
        <w:jc w:val="both"/>
        <w:rPr>
          <w:rFonts w:ascii="Arial" w:eastAsia="Arial" w:hAnsi="Arial" w:cs="Arial"/>
        </w:rPr>
      </w:pPr>
    </w:p>
    <w:p w14:paraId="65D38495" w14:textId="77777777" w:rsidR="00ED366A" w:rsidRDefault="00ED366A" w:rsidP="00ED366A">
      <w:pPr>
        <w:jc w:val="both"/>
        <w:rPr>
          <w:rFonts w:ascii="Arial" w:eastAsia="Arial" w:hAnsi="Arial" w:cs="Arial"/>
          <w:b/>
          <w:sz w:val="20"/>
          <w:szCs w:val="20"/>
        </w:rPr>
      </w:pPr>
    </w:p>
    <w:p w14:paraId="7E923BE4" w14:textId="77777777" w:rsidR="00ED366A" w:rsidRDefault="00ED366A" w:rsidP="00ED366A">
      <w:pPr>
        <w:jc w:val="both"/>
        <w:rPr>
          <w:rFonts w:ascii="Arial" w:eastAsia="Arial" w:hAnsi="Arial" w:cs="Arial"/>
          <w:b/>
          <w:sz w:val="20"/>
          <w:szCs w:val="20"/>
        </w:rPr>
      </w:pPr>
    </w:p>
    <w:p w14:paraId="4B108C05" w14:textId="77777777" w:rsidR="00ED366A" w:rsidRPr="00ED366A" w:rsidRDefault="00ED366A" w:rsidP="00ED366A">
      <w:pPr>
        <w:jc w:val="both"/>
        <w:rPr>
          <w:rFonts w:ascii="Arial" w:eastAsia="Arial" w:hAnsi="Arial" w:cs="Arial"/>
          <w:b/>
          <w:sz w:val="20"/>
          <w:szCs w:val="20"/>
          <w:lang w:val="en-US"/>
        </w:rPr>
      </w:pPr>
      <w:r w:rsidRPr="00ED366A">
        <w:rPr>
          <w:rFonts w:ascii="Arial" w:eastAsia="Arial" w:hAnsi="Arial" w:cs="Arial"/>
          <w:b/>
          <w:sz w:val="20"/>
          <w:szCs w:val="20"/>
          <w:lang w:val="en-US"/>
        </w:rPr>
        <w:t xml:space="preserve">Smart City Expo </w:t>
      </w:r>
      <w:proofErr w:type="spellStart"/>
      <w:r w:rsidRPr="00ED366A">
        <w:rPr>
          <w:rFonts w:ascii="Arial" w:eastAsia="Arial" w:hAnsi="Arial" w:cs="Arial"/>
          <w:b/>
          <w:sz w:val="20"/>
          <w:szCs w:val="20"/>
          <w:lang w:val="en-US"/>
        </w:rPr>
        <w:t>Latam</w:t>
      </w:r>
      <w:proofErr w:type="spellEnd"/>
      <w:r w:rsidRPr="00ED366A">
        <w:rPr>
          <w:rFonts w:ascii="Arial" w:eastAsia="Arial" w:hAnsi="Arial" w:cs="Arial"/>
          <w:b/>
          <w:sz w:val="20"/>
          <w:szCs w:val="20"/>
          <w:lang w:val="en-US"/>
        </w:rPr>
        <w:t xml:space="preserve"> Congress (SCELC)</w:t>
      </w:r>
    </w:p>
    <w:p w14:paraId="54D86EC3" w14:textId="77777777" w:rsidR="00ED366A" w:rsidRPr="00ED366A" w:rsidRDefault="00ED366A" w:rsidP="00ED366A">
      <w:pPr>
        <w:jc w:val="both"/>
        <w:rPr>
          <w:rFonts w:ascii="Arial" w:eastAsia="Arial" w:hAnsi="Arial" w:cs="Arial"/>
          <w:sz w:val="20"/>
          <w:szCs w:val="20"/>
          <w:lang w:val="en-US"/>
        </w:rPr>
      </w:pPr>
    </w:p>
    <w:p w14:paraId="0E1E0B9B" w14:textId="77777777" w:rsidR="00ED366A" w:rsidRDefault="00ED366A" w:rsidP="00ED366A">
      <w:pPr>
        <w:jc w:val="both"/>
        <w:rPr>
          <w:rFonts w:ascii="Arial" w:eastAsia="Arial" w:hAnsi="Arial" w:cs="Arial"/>
          <w:sz w:val="20"/>
          <w:szCs w:val="20"/>
        </w:rPr>
      </w:pPr>
      <w:r>
        <w:rPr>
          <w:rFonts w:ascii="Arial" w:eastAsia="Arial" w:hAnsi="Arial" w:cs="Arial"/>
          <w:sz w:val="20"/>
          <w:szCs w:val="20"/>
        </w:rPr>
        <w:t xml:space="preserve">Smart City Expo LATAM </w:t>
      </w:r>
      <w:proofErr w:type="spellStart"/>
      <w:r>
        <w:rPr>
          <w:rFonts w:ascii="Arial" w:eastAsia="Arial" w:hAnsi="Arial" w:cs="Arial"/>
          <w:sz w:val="20"/>
          <w:szCs w:val="20"/>
        </w:rPr>
        <w:t>Congress</w:t>
      </w:r>
      <w:proofErr w:type="spellEnd"/>
      <w:r>
        <w:rPr>
          <w:rFonts w:ascii="Arial" w:eastAsia="Arial" w:hAnsi="Arial" w:cs="Arial"/>
          <w:sz w:val="20"/>
          <w:szCs w:val="20"/>
        </w:rPr>
        <w:t xml:space="preserve"> es la plataforma y el punto de encuentro y debate entre los principales actores de cambio, innovación, transformación y colaboración de ciudades latinoamericanas que reúne a los principales actores de transformación urbana. Representa una oportunidad para la vinculación efectiva de todos los actores de transformación, para tener una mejor calidad de vida y responder de manera favorable y eficaz a los retos de cara al futuro. </w:t>
      </w:r>
    </w:p>
    <w:p w14:paraId="31AFE7D7" w14:textId="77777777" w:rsidR="00ED366A" w:rsidRDefault="00ED366A" w:rsidP="00ED366A">
      <w:pPr>
        <w:jc w:val="both"/>
        <w:rPr>
          <w:rFonts w:ascii="Arial" w:eastAsia="Arial" w:hAnsi="Arial" w:cs="Arial"/>
          <w:sz w:val="20"/>
          <w:szCs w:val="20"/>
        </w:rPr>
      </w:pPr>
    </w:p>
    <w:p w14:paraId="445DF53A" w14:textId="77777777" w:rsidR="00ED366A" w:rsidRDefault="00ED366A" w:rsidP="00ED366A">
      <w:pPr>
        <w:jc w:val="both"/>
        <w:rPr>
          <w:rFonts w:ascii="Arial" w:eastAsia="Arial" w:hAnsi="Arial" w:cs="Arial"/>
          <w:sz w:val="20"/>
          <w:szCs w:val="20"/>
        </w:rPr>
      </w:pPr>
      <w:r>
        <w:rPr>
          <w:rFonts w:ascii="Arial" w:eastAsia="Arial" w:hAnsi="Arial" w:cs="Arial"/>
          <w:sz w:val="20"/>
          <w:szCs w:val="20"/>
        </w:rPr>
        <w:t>Es una fuente de conocimiento en el que se exponen las últimas tendencias en tecnología y en donde se generan iniciativas Smart; asimismo, se comparten experiencias y nuevas ideas, en un espacio donde los agentes de transformación se vinculan entre sí, llegando a importantes acuerdos que buscan el crecimiento inteligente de sus respectivas ciudades.</w:t>
      </w:r>
    </w:p>
    <w:p w14:paraId="63958EE8" w14:textId="77777777" w:rsidR="00ED366A" w:rsidRDefault="00ED366A" w:rsidP="00ED366A">
      <w:pPr>
        <w:jc w:val="both"/>
        <w:rPr>
          <w:rFonts w:ascii="Arial" w:eastAsia="Arial" w:hAnsi="Arial" w:cs="Arial"/>
          <w:sz w:val="20"/>
          <w:szCs w:val="20"/>
        </w:rPr>
      </w:pPr>
    </w:p>
    <w:p w14:paraId="7B983624" w14:textId="77777777" w:rsidR="00ED366A" w:rsidRDefault="00ED366A" w:rsidP="00ED366A">
      <w:pPr>
        <w:jc w:val="both"/>
        <w:rPr>
          <w:rStyle w:val="Hipervnculo"/>
          <w:color w:val="1155CC"/>
        </w:rPr>
      </w:pPr>
      <w:r>
        <w:rPr>
          <w:rFonts w:ascii="Arial" w:eastAsia="Arial" w:hAnsi="Arial" w:cs="Arial"/>
          <w:sz w:val="20"/>
          <w:szCs w:val="20"/>
        </w:rPr>
        <w:t>Para mayor información, visita:</w:t>
      </w:r>
      <w:hyperlink r:id="rId9" w:history="1">
        <w:r>
          <w:rPr>
            <w:rStyle w:val="Hipervnculo"/>
            <w:rFonts w:ascii="Arial" w:eastAsia="Arial" w:hAnsi="Arial" w:cs="Arial"/>
            <w:sz w:val="20"/>
            <w:szCs w:val="20"/>
          </w:rPr>
          <w:t xml:space="preserve"> </w:t>
        </w:r>
      </w:hyperlink>
      <w:hyperlink r:id="rId10" w:history="1">
        <w:r>
          <w:rPr>
            <w:rStyle w:val="Hipervnculo"/>
            <w:rFonts w:ascii="Arial" w:eastAsia="Arial" w:hAnsi="Arial" w:cs="Arial"/>
            <w:color w:val="1155CC"/>
            <w:sz w:val="20"/>
            <w:szCs w:val="20"/>
          </w:rPr>
          <w:t>https://smartcityexpolatam.com</w:t>
        </w:r>
      </w:hyperlink>
    </w:p>
    <w:p w14:paraId="1961F772" w14:textId="77777777" w:rsidR="00ED366A" w:rsidRDefault="00ED366A" w:rsidP="00ED366A">
      <w:pPr>
        <w:jc w:val="both"/>
      </w:pPr>
    </w:p>
    <w:p w14:paraId="5E5E8756" w14:textId="77777777" w:rsidR="00ED366A" w:rsidRDefault="00ED366A" w:rsidP="00ED366A">
      <w:pPr>
        <w:jc w:val="both"/>
        <w:rPr>
          <w:rFonts w:ascii="Arial" w:eastAsia="Arial" w:hAnsi="Arial" w:cs="Arial"/>
          <w:b/>
          <w:sz w:val="20"/>
          <w:szCs w:val="20"/>
        </w:rPr>
      </w:pPr>
      <w:proofErr w:type="spellStart"/>
      <w:r>
        <w:rPr>
          <w:rFonts w:ascii="Arial" w:eastAsia="Arial" w:hAnsi="Arial" w:cs="Arial"/>
          <w:b/>
          <w:sz w:val="20"/>
          <w:szCs w:val="20"/>
        </w:rPr>
        <w:t>Fira</w:t>
      </w:r>
      <w:proofErr w:type="spellEnd"/>
      <w:r>
        <w:rPr>
          <w:rFonts w:ascii="Arial" w:eastAsia="Arial" w:hAnsi="Arial" w:cs="Arial"/>
          <w:b/>
          <w:sz w:val="20"/>
          <w:szCs w:val="20"/>
        </w:rPr>
        <w:t xml:space="preserve"> Barcelona México</w:t>
      </w:r>
    </w:p>
    <w:p w14:paraId="6B7ACD8C" w14:textId="77777777" w:rsidR="00ED366A" w:rsidRDefault="00ED366A" w:rsidP="00ED366A">
      <w:pPr>
        <w:jc w:val="both"/>
        <w:rPr>
          <w:rFonts w:ascii="Arial" w:eastAsia="Arial" w:hAnsi="Arial" w:cs="Arial"/>
          <w:sz w:val="20"/>
          <w:szCs w:val="20"/>
        </w:rPr>
      </w:pPr>
    </w:p>
    <w:p w14:paraId="612C75DC" w14:textId="77777777" w:rsidR="00ED366A" w:rsidRDefault="00ED366A" w:rsidP="00ED366A">
      <w:pPr>
        <w:jc w:val="both"/>
        <w:rPr>
          <w:rFonts w:ascii="Arial" w:eastAsia="Arial" w:hAnsi="Arial" w:cs="Arial"/>
          <w:sz w:val="20"/>
          <w:szCs w:val="20"/>
        </w:rPr>
      </w:pPr>
      <w:proofErr w:type="spellStart"/>
      <w:r>
        <w:rPr>
          <w:rFonts w:ascii="Arial" w:eastAsia="Arial" w:hAnsi="Arial" w:cs="Arial"/>
          <w:sz w:val="20"/>
          <w:szCs w:val="20"/>
        </w:rPr>
        <w:t>Fira</w:t>
      </w:r>
      <w:proofErr w:type="spellEnd"/>
      <w:r>
        <w:rPr>
          <w:rFonts w:ascii="Arial" w:eastAsia="Arial" w:hAnsi="Arial" w:cs="Arial"/>
          <w:sz w:val="20"/>
          <w:szCs w:val="20"/>
        </w:rPr>
        <w:t xml:space="preserve"> Barcelona México es la filial de la matriz europea. Está dedicada a desarrollar salones profesionales que abarcan los principales sectores de la economía en México, local, nacional y regional, organizando eventos con los más altos estándares de calidad, que generan impacto político, económico y social. Además, </w:t>
      </w:r>
      <w:proofErr w:type="spellStart"/>
      <w:r>
        <w:rPr>
          <w:rFonts w:ascii="Arial" w:eastAsia="Arial" w:hAnsi="Arial" w:cs="Arial"/>
          <w:sz w:val="20"/>
          <w:szCs w:val="20"/>
        </w:rPr>
        <w:t>Fira</w:t>
      </w:r>
      <w:proofErr w:type="spellEnd"/>
      <w:r>
        <w:rPr>
          <w:rFonts w:ascii="Arial" w:eastAsia="Arial" w:hAnsi="Arial" w:cs="Arial"/>
          <w:sz w:val="20"/>
          <w:szCs w:val="20"/>
        </w:rPr>
        <w:t xml:space="preserve"> Barcelona México brinda consultoría a recintos para que logren eventos de gran valor, efectividad e influencia en distintos ámbitos.</w:t>
      </w:r>
    </w:p>
    <w:p w14:paraId="01B25876" w14:textId="77777777" w:rsidR="00ED366A" w:rsidRDefault="00ED366A" w:rsidP="00ED366A">
      <w:pPr>
        <w:jc w:val="both"/>
        <w:rPr>
          <w:rFonts w:ascii="Arial" w:eastAsia="Arial" w:hAnsi="Arial" w:cs="Arial"/>
          <w:sz w:val="20"/>
          <w:szCs w:val="20"/>
        </w:rPr>
      </w:pPr>
    </w:p>
    <w:p w14:paraId="31F84AAF" w14:textId="77777777" w:rsidR="00ED366A" w:rsidRDefault="00ED366A" w:rsidP="00ED366A">
      <w:pPr>
        <w:jc w:val="both"/>
        <w:rPr>
          <w:rFonts w:ascii="Arial" w:eastAsia="Arial" w:hAnsi="Arial" w:cs="Arial"/>
          <w:sz w:val="20"/>
          <w:szCs w:val="20"/>
        </w:rPr>
      </w:pPr>
      <w:r>
        <w:rPr>
          <w:rFonts w:ascii="Arial" w:eastAsia="Arial" w:hAnsi="Arial" w:cs="Arial"/>
          <w:sz w:val="20"/>
          <w:szCs w:val="20"/>
        </w:rPr>
        <w:t>Para mayor información, visita: http://firabarcelonamexico.com/</w:t>
      </w:r>
    </w:p>
    <w:p w14:paraId="1D55EEAD" w14:textId="77777777" w:rsidR="00ED366A" w:rsidRDefault="00ED366A" w:rsidP="00ED366A">
      <w:pPr>
        <w:jc w:val="both"/>
        <w:rPr>
          <w:rFonts w:ascii="Arial" w:eastAsia="Arial" w:hAnsi="Arial" w:cs="Arial"/>
          <w:sz w:val="20"/>
          <w:szCs w:val="20"/>
        </w:rPr>
      </w:pPr>
    </w:p>
    <w:p w14:paraId="3B554091" w14:textId="77777777" w:rsidR="007D284E" w:rsidRPr="0084559E" w:rsidRDefault="007D284E" w:rsidP="00D353C9">
      <w:pPr>
        <w:pStyle w:val="Ttulo"/>
        <w:jc w:val="both"/>
        <w:rPr>
          <w:rFonts w:ascii="Arial" w:hAnsi="Arial" w:cs="Arial"/>
        </w:rPr>
      </w:pPr>
    </w:p>
    <w:sectPr w:rsidR="007D284E" w:rsidRPr="0084559E" w:rsidSect="00C21624">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6B819" w14:textId="77777777" w:rsidR="006F4868" w:rsidRDefault="006F4868" w:rsidP="004633F3">
      <w:r>
        <w:separator/>
      </w:r>
    </w:p>
  </w:endnote>
  <w:endnote w:type="continuationSeparator" w:id="0">
    <w:p w14:paraId="2F9DB1C6" w14:textId="77777777" w:rsidR="006F4868" w:rsidRDefault="006F4868" w:rsidP="0046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739D8" w14:textId="77777777" w:rsidR="006F4868" w:rsidRDefault="006F4868" w:rsidP="004633F3">
      <w:r>
        <w:separator/>
      </w:r>
    </w:p>
  </w:footnote>
  <w:footnote w:type="continuationSeparator" w:id="0">
    <w:p w14:paraId="57B728F2" w14:textId="77777777" w:rsidR="006F4868" w:rsidRDefault="006F4868" w:rsidP="00463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CC1EF" w14:textId="77777777" w:rsidR="004633F3" w:rsidRDefault="00A666C0">
    <w:pPr>
      <w:pStyle w:val="Encabezado"/>
    </w:pPr>
    <w:r>
      <w:rPr>
        <w:noProof/>
        <w:lang w:val="es-MX" w:eastAsia="es-MX"/>
      </w:rPr>
      <w:drawing>
        <wp:anchor distT="0" distB="0" distL="114300" distR="114300" simplePos="0" relativeHeight="251660288" behindDoc="1" locked="0" layoutInCell="1" allowOverlap="1" wp14:anchorId="33E1F52A" wp14:editId="7E8709B2">
          <wp:simplePos x="0" y="0"/>
          <wp:positionH relativeFrom="column">
            <wp:posOffset>-1090757</wp:posOffset>
          </wp:positionH>
          <wp:positionV relativeFrom="paragraph">
            <wp:posOffset>-470845</wp:posOffset>
          </wp:positionV>
          <wp:extent cx="7782660" cy="10069032"/>
          <wp:effectExtent l="0" t="0" r="889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5085" cy="100980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55FE2"/>
    <w:multiLevelType w:val="hybridMultilevel"/>
    <w:tmpl w:val="5BB46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EB16C54"/>
    <w:multiLevelType w:val="multilevel"/>
    <w:tmpl w:val="508C976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2F5F017B"/>
    <w:multiLevelType w:val="multilevel"/>
    <w:tmpl w:val="F77613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448D14AC"/>
    <w:multiLevelType w:val="multilevel"/>
    <w:tmpl w:val="759C6AB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5D50086E"/>
    <w:multiLevelType w:val="hybridMultilevel"/>
    <w:tmpl w:val="25022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F0879DD"/>
    <w:multiLevelType w:val="hybridMultilevel"/>
    <w:tmpl w:val="B13008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F3"/>
    <w:rsid w:val="00017EB8"/>
    <w:rsid w:val="00040C7C"/>
    <w:rsid w:val="00056AA8"/>
    <w:rsid w:val="000809CC"/>
    <w:rsid w:val="00180F96"/>
    <w:rsid w:val="00224CFC"/>
    <w:rsid w:val="00232D55"/>
    <w:rsid w:val="00261E08"/>
    <w:rsid w:val="002713C2"/>
    <w:rsid w:val="002E08EB"/>
    <w:rsid w:val="00351FDF"/>
    <w:rsid w:val="003611AF"/>
    <w:rsid w:val="00375A8A"/>
    <w:rsid w:val="003C52D0"/>
    <w:rsid w:val="004633F3"/>
    <w:rsid w:val="00472BE5"/>
    <w:rsid w:val="004A7C25"/>
    <w:rsid w:val="004C562B"/>
    <w:rsid w:val="004D3476"/>
    <w:rsid w:val="00511302"/>
    <w:rsid w:val="005329BE"/>
    <w:rsid w:val="00577540"/>
    <w:rsid w:val="005A5423"/>
    <w:rsid w:val="005F08A8"/>
    <w:rsid w:val="006012E1"/>
    <w:rsid w:val="00640AE9"/>
    <w:rsid w:val="006A19F3"/>
    <w:rsid w:val="006F4868"/>
    <w:rsid w:val="007864FB"/>
    <w:rsid w:val="007A003E"/>
    <w:rsid w:val="007A55F3"/>
    <w:rsid w:val="007D0B6A"/>
    <w:rsid w:val="007D284E"/>
    <w:rsid w:val="00813BD9"/>
    <w:rsid w:val="0084559E"/>
    <w:rsid w:val="00857E1C"/>
    <w:rsid w:val="00872489"/>
    <w:rsid w:val="008732BD"/>
    <w:rsid w:val="009326C6"/>
    <w:rsid w:val="009B6EB6"/>
    <w:rsid w:val="009E6B34"/>
    <w:rsid w:val="00A4708E"/>
    <w:rsid w:val="00A60F3F"/>
    <w:rsid w:val="00A666C0"/>
    <w:rsid w:val="00A97E18"/>
    <w:rsid w:val="00B560F9"/>
    <w:rsid w:val="00BA6C08"/>
    <w:rsid w:val="00C21624"/>
    <w:rsid w:val="00C41270"/>
    <w:rsid w:val="00CB3163"/>
    <w:rsid w:val="00CF6973"/>
    <w:rsid w:val="00D353C9"/>
    <w:rsid w:val="00E27D12"/>
    <w:rsid w:val="00ED366A"/>
    <w:rsid w:val="00EF1817"/>
    <w:rsid w:val="00EF6576"/>
    <w:rsid w:val="00FD7D32"/>
    <w:rsid w:val="00FE622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7A27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3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33F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633F3"/>
    <w:rPr>
      <w:rFonts w:ascii="Lucida Grande" w:hAnsi="Lucida Grande"/>
      <w:sz w:val="18"/>
      <w:szCs w:val="18"/>
    </w:rPr>
  </w:style>
  <w:style w:type="paragraph" w:styleId="Encabezado">
    <w:name w:val="header"/>
    <w:basedOn w:val="Normal"/>
    <w:link w:val="EncabezadoCar"/>
    <w:uiPriority w:val="99"/>
    <w:unhideWhenUsed/>
    <w:rsid w:val="004633F3"/>
    <w:pPr>
      <w:tabs>
        <w:tab w:val="center" w:pos="4252"/>
        <w:tab w:val="right" w:pos="8504"/>
      </w:tabs>
    </w:pPr>
  </w:style>
  <w:style w:type="character" w:customStyle="1" w:styleId="EncabezadoCar">
    <w:name w:val="Encabezado Car"/>
    <w:basedOn w:val="Fuentedeprrafopredeter"/>
    <w:link w:val="Encabezado"/>
    <w:uiPriority w:val="99"/>
    <w:rsid w:val="004633F3"/>
  </w:style>
  <w:style w:type="paragraph" w:styleId="Piedepgina">
    <w:name w:val="footer"/>
    <w:basedOn w:val="Normal"/>
    <w:link w:val="PiedepginaCar"/>
    <w:uiPriority w:val="99"/>
    <w:unhideWhenUsed/>
    <w:rsid w:val="004633F3"/>
    <w:pPr>
      <w:tabs>
        <w:tab w:val="center" w:pos="4252"/>
        <w:tab w:val="right" w:pos="8504"/>
      </w:tabs>
    </w:pPr>
  </w:style>
  <w:style w:type="character" w:customStyle="1" w:styleId="PiedepginaCar">
    <w:name w:val="Pie de página Car"/>
    <w:basedOn w:val="Fuentedeprrafopredeter"/>
    <w:link w:val="Piedepgina"/>
    <w:uiPriority w:val="99"/>
    <w:rsid w:val="004633F3"/>
  </w:style>
  <w:style w:type="character" w:styleId="Hipervnculo">
    <w:name w:val="Hyperlink"/>
    <w:basedOn w:val="Fuentedeprrafopredeter"/>
    <w:uiPriority w:val="99"/>
    <w:unhideWhenUsed/>
    <w:rsid w:val="000809CC"/>
    <w:rPr>
      <w:color w:val="0000FF" w:themeColor="hyperlink"/>
      <w:u w:val="single"/>
    </w:rPr>
  </w:style>
  <w:style w:type="paragraph" w:styleId="Prrafodelista">
    <w:name w:val="List Paragraph"/>
    <w:basedOn w:val="Normal"/>
    <w:uiPriority w:val="34"/>
    <w:qFormat/>
    <w:rsid w:val="00577540"/>
    <w:pPr>
      <w:spacing w:after="160" w:line="256" w:lineRule="auto"/>
      <w:ind w:left="720"/>
      <w:contextualSpacing/>
    </w:pPr>
    <w:rPr>
      <w:rFonts w:eastAsiaTheme="minorHAnsi"/>
      <w:sz w:val="22"/>
      <w:szCs w:val="22"/>
      <w:lang w:val="es-MX" w:eastAsia="en-US"/>
    </w:rPr>
  </w:style>
  <w:style w:type="character" w:customStyle="1" w:styleId="Mencinsinresolver1">
    <w:name w:val="Mención sin resolver1"/>
    <w:basedOn w:val="Fuentedeprrafopredeter"/>
    <w:uiPriority w:val="99"/>
    <w:semiHidden/>
    <w:unhideWhenUsed/>
    <w:rsid w:val="0084559E"/>
    <w:rPr>
      <w:color w:val="605E5C"/>
      <w:shd w:val="clear" w:color="auto" w:fill="E1DFDD"/>
    </w:rPr>
  </w:style>
  <w:style w:type="paragraph" w:styleId="Ttulo">
    <w:name w:val="Title"/>
    <w:basedOn w:val="Normal"/>
    <w:next w:val="Normal"/>
    <w:link w:val="TtuloCar"/>
    <w:uiPriority w:val="10"/>
    <w:qFormat/>
    <w:rsid w:val="003611A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11AF"/>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3F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633F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633F3"/>
    <w:rPr>
      <w:rFonts w:ascii="Lucida Grande" w:hAnsi="Lucida Grande"/>
      <w:sz w:val="18"/>
      <w:szCs w:val="18"/>
    </w:rPr>
  </w:style>
  <w:style w:type="paragraph" w:styleId="Encabezado">
    <w:name w:val="header"/>
    <w:basedOn w:val="Normal"/>
    <w:link w:val="EncabezadoCar"/>
    <w:uiPriority w:val="99"/>
    <w:unhideWhenUsed/>
    <w:rsid w:val="004633F3"/>
    <w:pPr>
      <w:tabs>
        <w:tab w:val="center" w:pos="4252"/>
        <w:tab w:val="right" w:pos="8504"/>
      </w:tabs>
    </w:pPr>
  </w:style>
  <w:style w:type="character" w:customStyle="1" w:styleId="EncabezadoCar">
    <w:name w:val="Encabezado Car"/>
    <w:basedOn w:val="Fuentedeprrafopredeter"/>
    <w:link w:val="Encabezado"/>
    <w:uiPriority w:val="99"/>
    <w:rsid w:val="004633F3"/>
  </w:style>
  <w:style w:type="paragraph" w:styleId="Piedepgina">
    <w:name w:val="footer"/>
    <w:basedOn w:val="Normal"/>
    <w:link w:val="PiedepginaCar"/>
    <w:uiPriority w:val="99"/>
    <w:unhideWhenUsed/>
    <w:rsid w:val="004633F3"/>
    <w:pPr>
      <w:tabs>
        <w:tab w:val="center" w:pos="4252"/>
        <w:tab w:val="right" w:pos="8504"/>
      </w:tabs>
    </w:pPr>
  </w:style>
  <w:style w:type="character" w:customStyle="1" w:styleId="PiedepginaCar">
    <w:name w:val="Pie de página Car"/>
    <w:basedOn w:val="Fuentedeprrafopredeter"/>
    <w:link w:val="Piedepgina"/>
    <w:uiPriority w:val="99"/>
    <w:rsid w:val="004633F3"/>
  </w:style>
  <w:style w:type="character" w:styleId="Hipervnculo">
    <w:name w:val="Hyperlink"/>
    <w:basedOn w:val="Fuentedeprrafopredeter"/>
    <w:uiPriority w:val="99"/>
    <w:unhideWhenUsed/>
    <w:rsid w:val="000809CC"/>
    <w:rPr>
      <w:color w:val="0000FF" w:themeColor="hyperlink"/>
      <w:u w:val="single"/>
    </w:rPr>
  </w:style>
  <w:style w:type="paragraph" w:styleId="Prrafodelista">
    <w:name w:val="List Paragraph"/>
    <w:basedOn w:val="Normal"/>
    <w:uiPriority w:val="34"/>
    <w:qFormat/>
    <w:rsid w:val="00577540"/>
    <w:pPr>
      <w:spacing w:after="160" w:line="256" w:lineRule="auto"/>
      <w:ind w:left="720"/>
      <w:contextualSpacing/>
    </w:pPr>
    <w:rPr>
      <w:rFonts w:eastAsiaTheme="minorHAnsi"/>
      <w:sz w:val="22"/>
      <w:szCs w:val="22"/>
      <w:lang w:val="es-MX" w:eastAsia="en-US"/>
    </w:rPr>
  </w:style>
  <w:style w:type="character" w:customStyle="1" w:styleId="Mencinsinresolver1">
    <w:name w:val="Mención sin resolver1"/>
    <w:basedOn w:val="Fuentedeprrafopredeter"/>
    <w:uiPriority w:val="99"/>
    <w:semiHidden/>
    <w:unhideWhenUsed/>
    <w:rsid w:val="0084559E"/>
    <w:rPr>
      <w:color w:val="605E5C"/>
      <w:shd w:val="clear" w:color="auto" w:fill="E1DFDD"/>
    </w:rPr>
  </w:style>
  <w:style w:type="paragraph" w:styleId="Ttulo">
    <w:name w:val="Title"/>
    <w:basedOn w:val="Normal"/>
    <w:next w:val="Normal"/>
    <w:link w:val="TtuloCar"/>
    <w:uiPriority w:val="10"/>
    <w:qFormat/>
    <w:rsid w:val="003611A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11A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620961">
      <w:bodyDiv w:val="1"/>
      <w:marLeft w:val="0"/>
      <w:marRight w:val="0"/>
      <w:marTop w:val="0"/>
      <w:marBottom w:val="0"/>
      <w:divBdr>
        <w:top w:val="none" w:sz="0" w:space="0" w:color="auto"/>
        <w:left w:val="none" w:sz="0" w:space="0" w:color="auto"/>
        <w:bottom w:val="none" w:sz="0" w:space="0" w:color="auto"/>
        <w:right w:val="none" w:sz="0" w:space="0" w:color="auto"/>
      </w:divBdr>
    </w:div>
    <w:div w:id="1701512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martcityexpolatam.com" TargetMode="External"/><Relationship Id="rId4" Type="http://schemas.microsoft.com/office/2007/relationships/stylesWithEffects" Target="stylesWithEffects.xml"/><Relationship Id="rId9" Type="http://schemas.openxmlformats.org/officeDocument/2006/relationships/hyperlink" Target="https://smartcityexpolata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42DA7-BEA9-4E85-9023-6DB425DB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789</Words>
  <Characters>4342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Rodriguez</dc:creator>
  <cp:lastModifiedBy>ALE</cp:lastModifiedBy>
  <cp:revision>4</cp:revision>
  <dcterms:created xsi:type="dcterms:W3CDTF">2019-07-23T02:17:00Z</dcterms:created>
  <dcterms:modified xsi:type="dcterms:W3CDTF">2019-07-23T03:06:00Z</dcterms:modified>
</cp:coreProperties>
</file>